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D91743B" w:rsidR="00DF3965" w:rsidRPr="00283B76" w:rsidRDefault="00A634AA" w:rsidP="00A634AA">
      <w:pPr>
        <w:rPr>
          <w:rFonts w:ascii="Arial" w:hAnsi="Arial" w:cs="Arial"/>
          <w:b/>
          <w:bCs/>
        </w:rPr>
      </w:pPr>
      <w:r>
        <w:rPr>
          <w:rFonts w:ascii="Arial" w:hAnsi="Arial" w:cs="Arial"/>
          <w:b/>
          <w:bCs/>
        </w:rPr>
        <w:t xml:space="preserve"> Szenna Község </w:t>
      </w:r>
      <w:r w:rsidR="00DF3965" w:rsidRPr="00283B76">
        <w:rPr>
          <w:rFonts w:ascii="Arial" w:hAnsi="Arial" w:cs="Arial"/>
          <w:b/>
          <w:bCs/>
        </w:rPr>
        <w:t xml:space="preserve">Önkormányzata az Emberi Erőforrások Minisztériumával </w:t>
      </w:r>
    </w:p>
    <w:p w14:paraId="7E389012" w14:textId="345B9C58"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707FD5">
        <w:rPr>
          <w:rFonts w:ascii="Arial" w:hAnsi="Arial" w:cs="Arial"/>
          <w:b/>
          <w:bCs/>
        </w:rPr>
        <w:t>8</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FAF5ECC"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w:t>
      </w:r>
      <w:r w:rsidR="00521B78"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lastRenderedPageBreak/>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38CA339C"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230AF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707FD5">
        <w:rPr>
          <w:rFonts w:ascii="Arial" w:hAnsi="Arial" w:cs="Arial"/>
          <w:b/>
          <w:bCs/>
          <w:sz w:val="22"/>
          <w:szCs w:val="22"/>
          <w:u w:val="single"/>
        </w:rPr>
        <w:t>8</w:t>
      </w:r>
      <w:r w:rsidR="001A29FC">
        <w:rPr>
          <w:rFonts w:ascii="Arial" w:hAnsi="Arial" w:cs="Arial"/>
          <w:b/>
          <w:bCs/>
          <w:sz w:val="22"/>
          <w:szCs w:val="22"/>
          <w:u w:val="single"/>
        </w:rPr>
        <w:t>.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964E29"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9B0CFE"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6FC9927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707FD5">
        <w:rPr>
          <w:rFonts w:ascii="Arial" w:hAnsi="Arial" w:cs="Arial"/>
          <w:b/>
          <w:bCs/>
          <w:sz w:val="22"/>
          <w:szCs w:val="22"/>
        </w:rPr>
        <w:t>7</w:t>
      </w:r>
      <w:r w:rsidRPr="00F90C26">
        <w:rPr>
          <w:rFonts w:ascii="Arial" w:hAnsi="Arial" w:cs="Arial"/>
          <w:b/>
          <w:bCs/>
          <w:sz w:val="22"/>
          <w:szCs w:val="22"/>
        </w:rPr>
        <w:t>. november</w:t>
      </w:r>
      <w:r w:rsidR="00A32415">
        <w:rPr>
          <w:rFonts w:ascii="Arial" w:hAnsi="Arial" w:cs="Arial"/>
          <w:b/>
          <w:bCs/>
          <w:sz w:val="22"/>
          <w:szCs w:val="22"/>
        </w:rPr>
        <w:t xml:space="preserve"> </w:t>
      </w:r>
      <w:r w:rsidR="00707FD5">
        <w:rPr>
          <w:rFonts w:ascii="Arial" w:hAnsi="Arial" w:cs="Arial"/>
          <w:b/>
          <w:bCs/>
          <w:sz w:val="22"/>
          <w:szCs w:val="22"/>
        </w:rPr>
        <w:t>7</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w:t>
      </w:r>
      <w:proofErr w:type="spellStart"/>
      <w:r w:rsidRPr="00F90C26">
        <w:rPr>
          <w:rFonts w:ascii="Arial" w:hAnsi="Arial" w:cs="Arial"/>
          <w:i/>
          <w:sz w:val="22"/>
          <w:szCs w:val="22"/>
        </w:rPr>
        <w:t>életvitelszerűen</w:t>
      </w:r>
      <w:proofErr w:type="spellEnd"/>
      <w:r w:rsidRPr="00F90C26">
        <w:rPr>
          <w:rFonts w:ascii="Arial" w:hAnsi="Arial" w:cs="Arial"/>
          <w:i/>
          <w:sz w:val="22"/>
          <w:szCs w:val="22"/>
        </w:rPr>
        <w:t xml:space="preserve">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0DCF6F5A" w14:textId="77777777"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3F51A2F6"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707FD5">
        <w:rPr>
          <w:rFonts w:ascii="Arial" w:hAnsi="Arial" w:cs="Arial"/>
          <w:sz w:val="22"/>
          <w:szCs w:val="22"/>
        </w:rPr>
        <w:t>7</w:t>
      </w:r>
      <w:r w:rsidRPr="00FD6AAE">
        <w:rPr>
          <w:rFonts w:ascii="Arial" w:hAnsi="Arial" w:cs="Arial"/>
          <w:sz w:val="22"/>
          <w:szCs w:val="22"/>
        </w:rPr>
        <w:t xml:space="preserve">. december </w:t>
      </w:r>
      <w:r w:rsidR="00730FFD">
        <w:rPr>
          <w:rFonts w:ascii="Arial" w:hAnsi="Arial" w:cs="Arial"/>
          <w:sz w:val="22"/>
          <w:szCs w:val="22"/>
        </w:rPr>
        <w:br/>
      </w:r>
      <w:r w:rsidR="00707FD5">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67E8C807"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lastRenderedPageBreak/>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w:t>
      </w:r>
      <w:r w:rsidR="00A634AA">
        <w:rPr>
          <w:rFonts w:ascii="Arial" w:hAnsi="Arial" w:cs="Arial"/>
          <w:sz w:val="22"/>
          <w:szCs w:val="22"/>
        </w:rPr>
        <w:t xml:space="preserve">ett. A hiánypótlási határidő: 8 </w:t>
      </w:r>
      <w:bookmarkStart w:id="0" w:name="_GoBack"/>
      <w:bookmarkEnd w:id="0"/>
      <w:r w:rsidR="00114BBC" w:rsidRPr="00843675">
        <w:rPr>
          <w:rFonts w:ascii="Arial" w:hAnsi="Arial" w:cs="Arial"/>
          <w:sz w:val="22"/>
          <w:szCs w:val="22"/>
        </w:rPr>
        <w:t>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838745F"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07FD5">
        <w:rPr>
          <w:rFonts w:ascii="Arial" w:hAnsi="Arial" w:cs="Arial"/>
          <w:bCs/>
          <w:sz w:val="22"/>
          <w:szCs w:val="22"/>
        </w:rPr>
        <w:t>7</w:t>
      </w:r>
      <w:r w:rsidRPr="00F90C26">
        <w:rPr>
          <w:rFonts w:ascii="Arial" w:hAnsi="Arial" w:cs="Arial"/>
          <w:bCs/>
          <w:sz w:val="22"/>
          <w:szCs w:val="22"/>
        </w:rPr>
        <w:t xml:space="preserve">. december </w:t>
      </w:r>
      <w:r w:rsidR="00521B78">
        <w:rPr>
          <w:rFonts w:ascii="Arial" w:hAnsi="Arial" w:cs="Arial"/>
          <w:bCs/>
          <w:sz w:val="22"/>
          <w:szCs w:val="22"/>
        </w:rPr>
        <w:t>1</w:t>
      </w:r>
      <w:r w:rsidR="00707FD5">
        <w:rPr>
          <w:rFonts w:ascii="Arial" w:hAnsi="Arial" w:cs="Arial"/>
          <w:bCs/>
          <w:sz w:val="22"/>
          <w:szCs w:val="22"/>
        </w:rPr>
        <w:t>1</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36B9D69"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707FD5">
        <w:rPr>
          <w:rFonts w:ascii="Arial" w:hAnsi="Arial" w:cs="Arial"/>
          <w:sz w:val="22"/>
          <w:szCs w:val="22"/>
        </w:rPr>
        <w:t>8</w:t>
      </w:r>
      <w:r>
        <w:rPr>
          <w:rFonts w:ascii="Arial" w:hAnsi="Arial" w:cs="Arial"/>
          <w:sz w:val="22"/>
          <w:szCs w:val="22"/>
        </w:rPr>
        <w:t xml:space="preserve">. január </w:t>
      </w:r>
      <w:r w:rsidR="00707FD5">
        <w:rPr>
          <w:rFonts w:ascii="Arial" w:hAnsi="Arial" w:cs="Arial"/>
          <w:sz w:val="22"/>
          <w:szCs w:val="22"/>
        </w:rPr>
        <w:t>19</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59B7E898"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 xml:space="preserve">. március </w:t>
      </w:r>
      <w:r w:rsidR="00707FD5">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665581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A3241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707FD5">
        <w:rPr>
          <w:rFonts w:ascii="Arial" w:hAnsi="Arial" w:cs="Arial"/>
          <w:b/>
          <w:bCs/>
          <w:snapToGrid w:val="0"/>
          <w:sz w:val="22"/>
          <w:szCs w:val="22"/>
        </w:rPr>
        <w:t>8</w:t>
      </w:r>
      <w:r w:rsidRPr="00F90C26">
        <w:rPr>
          <w:rFonts w:ascii="Arial" w:hAnsi="Arial" w:cs="Arial"/>
          <w:b/>
          <w:bCs/>
          <w:snapToGrid w:val="0"/>
          <w:sz w:val="22"/>
          <w:szCs w:val="22"/>
        </w:rPr>
        <w:t>-</w:t>
      </w:r>
      <w:r w:rsidR="00707FD5">
        <w:rPr>
          <w:rFonts w:ascii="Arial" w:hAnsi="Arial" w:cs="Arial"/>
          <w:b/>
          <w:bCs/>
          <w:snapToGrid w:val="0"/>
          <w:sz w:val="22"/>
          <w:szCs w:val="22"/>
        </w:rPr>
        <w:t>a</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6632A3C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707FD5">
        <w:rPr>
          <w:rFonts w:ascii="Arial" w:hAnsi="Arial" w:cs="Arial"/>
          <w:b/>
          <w:bCs/>
          <w:sz w:val="22"/>
          <w:szCs w:val="22"/>
        </w:rPr>
        <w:t>8</w:t>
      </w:r>
      <w:r w:rsidRPr="00F90C26">
        <w:rPr>
          <w:rFonts w:ascii="Arial" w:hAnsi="Arial" w:cs="Arial"/>
          <w:b/>
          <w:bCs/>
          <w:sz w:val="22"/>
          <w:szCs w:val="22"/>
        </w:rPr>
        <w:t>/</w:t>
      </w:r>
      <w:r w:rsidR="00E34075" w:rsidRPr="00F90C26">
        <w:rPr>
          <w:rFonts w:ascii="Arial" w:hAnsi="Arial" w:cs="Arial"/>
          <w:b/>
          <w:bCs/>
          <w:sz w:val="22"/>
          <w:szCs w:val="22"/>
        </w:rPr>
        <w:t>201</w:t>
      </w:r>
      <w:r w:rsidR="00707FD5">
        <w:rPr>
          <w:rFonts w:ascii="Arial" w:hAnsi="Arial" w:cs="Arial"/>
          <w:b/>
          <w:bCs/>
          <w:sz w:val="22"/>
          <w:szCs w:val="22"/>
        </w:rPr>
        <w:t>9</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19DC0F0F"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B868056"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 xml:space="preserve">. tanév, a </w:t>
      </w:r>
      <w:r w:rsidR="00E34075" w:rsidRPr="00F90C26">
        <w:rPr>
          <w:rFonts w:ascii="Arial" w:hAnsi="Arial" w:cs="Arial"/>
          <w:sz w:val="22"/>
          <w:szCs w:val="22"/>
        </w:rPr>
        <w:t>201</w:t>
      </w:r>
      <w:r w:rsidR="00707FD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707FD5">
        <w:rPr>
          <w:rFonts w:ascii="Arial" w:hAnsi="Arial" w:cs="Arial"/>
          <w:sz w:val="22"/>
          <w:szCs w:val="22"/>
        </w:rPr>
        <w:t>1</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4F24B9B4"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707FD5">
        <w:rPr>
          <w:rFonts w:ascii="Arial" w:hAnsi="Arial" w:cs="Arial"/>
          <w:bCs/>
          <w:sz w:val="22"/>
          <w:szCs w:val="22"/>
        </w:rPr>
        <w:t>8</w:t>
      </w:r>
      <w:r w:rsidRPr="00F90C26">
        <w:rPr>
          <w:rFonts w:ascii="Arial" w:hAnsi="Arial" w:cs="Arial"/>
          <w:bCs/>
          <w:sz w:val="22"/>
          <w:szCs w:val="22"/>
        </w:rPr>
        <w:t>/</w:t>
      </w:r>
      <w:r w:rsidR="00E34075" w:rsidRPr="00F90C26">
        <w:rPr>
          <w:rFonts w:ascii="Arial" w:hAnsi="Arial" w:cs="Arial"/>
          <w:bCs/>
          <w:sz w:val="22"/>
          <w:szCs w:val="22"/>
        </w:rPr>
        <w:t>201</w:t>
      </w:r>
      <w:r w:rsidR="00707FD5">
        <w:rPr>
          <w:rFonts w:ascii="Arial" w:hAnsi="Arial" w:cs="Arial"/>
          <w:bCs/>
          <w:sz w:val="22"/>
          <w:szCs w:val="22"/>
        </w:rPr>
        <w:t>9</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w:t>
      </w:r>
      <w:r w:rsidRPr="00F90C26">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EF51BC9"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707FD5">
        <w:rPr>
          <w:rFonts w:ascii="Arial" w:hAnsi="Arial" w:cs="Arial"/>
          <w:sz w:val="22"/>
          <w:szCs w:val="22"/>
        </w:rPr>
        <w:t>8</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00924" w14:textId="77777777" w:rsidR="009B0CFE" w:rsidRDefault="009B0CFE" w:rsidP="00F51BB6">
      <w:r>
        <w:separator/>
      </w:r>
    </w:p>
  </w:endnote>
  <w:endnote w:type="continuationSeparator" w:id="0">
    <w:p w14:paraId="5F4CCD90" w14:textId="77777777" w:rsidR="009B0CFE" w:rsidRDefault="009B0CFE"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25231576"/>
      <w:docPartObj>
        <w:docPartGallery w:val="Page Numbers (Bottom of Page)"/>
        <w:docPartUnique/>
      </w:docPartObj>
    </w:sdtPr>
    <w:sdtEndPr>
      <w:rPr>
        <w:rFonts w:ascii="Arial" w:hAnsi="Arial" w:cs="Arial"/>
      </w:rPr>
    </w:sdtEndPr>
    <w:sdtContent>
      <w:p w14:paraId="20E589F0" w14:textId="032EB346"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A634AA">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ADBA6" w14:textId="77777777" w:rsidR="009B0CFE" w:rsidRDefault="009B0CFE" w:rsidP="00F51BB6">
      <w:r>
        <w:separator/>
      </w:r>
    </w:p>
  </w:footnote>
  <w:footnote w:type="continuationSeparator" w:id="0">
    <w:p w14:paraId="35F89027" w14:textId="77777777" w:rsidR="009B0CFE" w:rsidRDefault="009B0CFE"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E4C3B"/>
    <w:rsid w:val="003F5805"/>
    <w:rsid w:val="004102BF"/>
    <w:rsid w:val="0041632E"/>
    <w:rsid w:val="00425C11"/>
    <w:rsid w:val="00441019"/>
    <w:rsid w:val="00443136"/>
    <w:rsid w:val="0044344D"/>
    <w:rsid w:val="004532E5"/>
    <w:rsid w:val="00481C6A"/>
    <w:rsid w:val="00490419"/>
    <w:rsid w:val="0049285F"/>
    <w:rsid w:val="004929F6"/>
    <w:rsid w:val="004B2DA9"/>
    <w:rsid w:val="004C234F"/>
    <w:rsid w:val="004C2F3F"/>
    <w:rsid w:val="004C4DC0"/>
    <w:rsid w:val="004C4E7A"/>
    <w:rsid w:val="004C5185"/>
    <w:rsid w:val="004C57EB"/>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11D35"/>
    <w:rsid w:val="00821F74"/>
    <w:rsid w:val="008544E4"/>
    <w:rsid w:val="0085666E"/>
    <w:rsid w:val="00861E69"/>
    <w:rsid w:val="008621EC"/>
    <w:rsid w:val="0087233A"/>
    <w:rsid w:val="008740C7"/>
    <w:rsid w:val="008775A8"/>
    <w:rsid w:val="00880EF4"/>
    <w:rsid w:val="00883FD3"/>
    <w:rsid w:val="008A76FE"/>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0CFE"/>
    <w:rsid w:val="009B21D6"/>
    <w:rsid w:val="009B2A14"/>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32415"/>
    <w:rsid w:val="00A35E30"/>
    <w:rsid w:val="00A364A4"/>
    <w:rsid w:val="00A538F0"/>
    <w:rsid w:val="00A574BF"/>
    <w:rsid w:val="00A62E0F"/>
    <w:rsid w:val="00A634AA"/>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3370C"/>
    <w:rsid w:val="00C47D7B"/>
    <w:rsid w:val="00C50B2D"/>
    <w:rsid w:val="00C51DD6"/>
    <w:rsid w:val="00C5605C"/>
    <w:rsid w:val="00C603D3"/>
    <w:rsid w:val="00C70731"/>
    <w:rsid w:val="00C707EF"/>
    <w:rsid w:val="00C8173F"/>
    <w:rsid w:val="00C84568"/>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17536D8E-F198-4B2F-8759-635BA2B1D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2917</Words>
  <Characters>20128</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23000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Windows-felhasználó</cp:lastModifiedBy>
  <cp:revision>3</cp:revision>
  <cp:lastPrinted>2016-07-19T09:32:00Z</cp:lastPrinted>
  <dcterms:created xsi:type="dcterms:W3CDTF">2017-10-06T08:49:00Z</dcterms:created>
  <dcterms:modified xsi:type="dcterms:W3CDTF">2017-10-06T08:51:00Z</dcterms:modified>
</cp:coreProperties>
</file>