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316B3E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Zselickisfalud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együttműködve, az 51/2007. (III. 26.) Kormányrendelet alapján</w:t>
      </w:r>
    </w:p>
    <w:p w:rsidR="00D452AA" w:rsidRPr="008F5CA3" w:rsidRDefault="00840FB1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2022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840FB1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2021/2022. tanév második és a 2022/2023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840FB1">
        <w:rPr>
          <w:rFonts w:ascii="Arial" w:hAnsi="Arial" w:cs="Arial"/>
          <w:snapToGrid w:val="0"/>
          <w:sz w:val="28"/>
          <w:szCs w:val="28"/>
        </w:rPr>
        <w:t>sításának feltétele, hogy a 2021/2022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840FB1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40FB1">
        <w:rPr>
          <w:rFonts w:ascii="Arial" w:hAnsi="Arial" w:cs="Arial"/>
          <w:b/>
          <w:bCs/>
          <w:sz w:val="28"/>
          <w:szCs w:val="28"/>
          <w:u w:val="single"/>
        </w:rPr>
        <w:t>021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a Simonfai Közös Önkormányzati Hivatal </w:t>
      </w:r>
      <w:r w:rsidR="008F5CA3" w:rsidRPr="008F5CA3">
        <w:rPr>
          <w:rFonts w:ascii="Arial" w:hAnsi="Arial" w:cs="Arial"/>
          <w:bCs/>
          <w:sz w:val="28"/>
          <w:szCs w:val="28"/>
        </w:rPr>
        <w:t>Szennai</w:t>
      </w:r>
      <w:r w:rsidR="005649AF" w:rsidRPr="008F5CA3">
        <w:rPr>
          <w:rFonts w:ascii="Arial" w:hAnsi="Arial" w:cs="Arial"/>
          <w:bCs/>
          <w:sz w:val="28"/>
          <w:szCs w:val="28"/>
        </w:rPr>
        <w:t xml:space="preserve"> Kirendeltségén 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A felsőoktatási intézmény által kibocsátott hallgatói jogviszony-igazolás a 2020/2021.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840FB1">
        <w:rPr>
          <w:rFonts w:ascii="Arial" w:hAnsi="Arial" w:cs="Arial"/>
          <w:b/>
          <w:sz w:val="28"/>
          <w:szCs w:val="28"/>
        </w:rPr>
        <w:t>2021</w:t>
      </w:r>
      <w:r w:rsidRPr="008F5CA3">
        <w:rPr>
          <w:rFonts w:ascii="Arial" w:hAnsi="Arial" w:cs="Arial"/>
          <w:b/>
          <w:sz w:val="28"/>
          <w:szCs w:val="28"/>
        </w:rPr>
        <w:t>. december 4-ig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840FB1">
        <w:rPr>
          <w:rFonts w:ascii="Arial" w:hAnsi="Arial" w:cs="Arial"/>
          <w:b/>
          <w:bCs/>
          <w:sz w:val="28"/>
          <w:szCs w:val="28"/>
        </w:rPr>
        <w:t>2021</w:t>
      </w:r>
      <w:r w:rsidRPr="008F5CA3">
        <w:rPr>
          <w:rFonts w:ascii="Arial" w:hAnsi="Arial" w:cs="Arial"/>
          <w:b/>
          <w:bCs/>
          <w:sz w:val="28"/>
          <w:szCs w:val="28"/>
        </w:rPr>
        <w:t>. december 8-ig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840FB1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2021/2022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2022/2023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840FB1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840FB1">
        <w:rPr>
          <w:rFonts w:ascii="Arial" w:hAnsi="Arial" w:cs="Arial"/>
          <w:sz w:val="28"/>
          <w:szCs w:val="28"/>
        </w:rPr>
        <w:t xml:space="preserve">2022.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840FB1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Szenna, 2021. október 1.</w:t>
      </w:r>
      <w:bookmarkStart w:id="0" w:name="_GoBack"/>
      <w:bookmarkEnd w:id="0"/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316B3E">
        <w:rPr>
          <w:rFonts w:ascii="Arial" w:hAnsi="Arial" w:cs="Arial"/>
          <w:sz w:val="28"/>
          <w:szCs w:val="28"/>
        </w:rPr>
        <w:t xml:space="preserve"> Horváth T</w:t>
      </w:r>
      <w:r w:rsidR="005D45D4">
        <w:rPr>
          <w:rFonts w:ascii="Arial" w:hAnsi="Arial" w:cs="Arial"/>
          <w:sz w:val="28"/>
          <w:szCs w:val="28"/>
        </w:rPr>
        <w:t>i</w:t>
      </w:r>
      <w:r w:rsidR="00316B3E">
        <w:rPr>
          <w:rFonts w:ascii="Arial" w:hAnsi="Arial" w:cs="Arial"/>
          <w:sz w:val="28"/>
          <w:szCs w:val="28"/>
        </w:rPr>
        <w:t>bor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132794"/>
    <w:rsid w:val="002869FC"/>
    <w:rsid w:val="00316B3E"/>
    <w:rsid w:val="00403A08"/>
    <w:rsid w:val="00483A98"/>
    <w:rsid w:val="005649AF"/>
    <w:rsid w:val="005D45D4"/>
    <w:rsid w:val="007461B1"/>
    <w:rsid w:val="00834671"/>
    <w:rsid w:val="00840FB1"/>
    <w:rsid w:val="008F5CA3"/>
    <w:rsid w:val="00A3450D"/>
    <w:rsid w:val="00B45315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9939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2020-10-15T13:05:00Z</cp:lastPrinted>
  <dcterms:created xsi:type="dcterms:W3CDTF">2020-10-15T13:05:00Z</dcterms:created>
  <dcterms:modified xsi:type="dcterms:W3CDTF">2021-10-01T11:10:00Z</dcterms:modified>
</cp:coreProperties>
</file>